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83CA8D" w14:textId="77777777" w:rsidR="00B15D85" w:rsidRPr="00B15D85" w:rsidRDefault="00B15D85" w:rsidP="00B15D85">
      <w:pPr>
        <w:rPr>
          <w:rFonts w:ascii="Calibri" w:hAnsi="Calibri"/>
          <w:b/>
          <w:bCs/>
          <w:color w:val="000000"/>
          <w:sz w:val="22"/>
          <w:szCs w:val="22"/>
        </w:rPr>
      </w:pPr>
      <w:bookmarkStart w:id="0" w:name="_GoBack"/>
      <w:bookmarkEnd w:id="0"/>
      <w:r w:rsidRPr="00B15D85">
        <w:rPr>
          <w:rFonts w:ascii="Calibri" w:hAnsi="Calibri"/>
          <w:b/>
          <w:bCs/>
          <w:color w:val="000000"/>
          <w:sz w:val="22"/>
          <w:szCs w:val="22"/>
        </w:rPr>
        <w:t>5/7/2013 SWHOA home owners meeting notes</w:t>
      </w:r>
    </w:p>
    <w:p w14:paraId="25FE70D8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</w:p>
    <w:p w14:paraId="2D3BDE58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7:15 Meeting starts</w:t>
      </w:r>
    </w:p>
    <w:p w14:paraId="6CCDA192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13 lots present at start. + 20 proxy votes – quorum was declared.</w:t>
      </w:r>
    </w:p>
    <w:p w14:paraId="27BC4272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Lisa Cranston starts by nominating the board: Bishara, </w:t>
      </w:r>
      <w:proofErr w:type="spellStart"/>
      <w:r>
        <w:rPr>
          <w:rFonts w:ascii="Calibri" w:hAnsi="Calibri"/>
          <w:color w:val="000000"/>
          <w:sz w:val="22"/>
          <w:szCs w:val="22"/>
        </w:rPr>
        <w:t>jdhasjkda</w:t>
      </w:r>
      <w:proofErr w:type="spellEnd"/>
      <w:proofErr w:type="gramStart"/>
      <w:r>
        <w:rPr>
          <w:rFonts w:ascii="Calibri" w:hAnsi="Calibri"/>
          <w:color w:val="000000"/>
          <w:sz w:val="22"/>
          <w:szCs w:val="22"/>
        </w:rPr>
        <w:t>, .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All present say aye. Motion is carried</w:t>
      </w:r>
    </w:p>
    <w:p w14:paraId="7C4DD22C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Laurie is leaving SW so asked if any volunteers for treasurer – no takers.</w:t>
      </w:r>
    </w:p>
    <w:p w14:paraId="5084DC1E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Laurie starts by reviewing budget:</w:t>
      </w:r>
    </w:p>
    <w:p w14:paraId="13FD47BD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Missed 2012 billing so are catching up this week. </w:t>
      </w:r>
    </w:p>
    <w:p w14:paraId="76B5D328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No raises in dues since HOA created (12 years).</w:t>
      </w:r>
    </w:p>
    <w:p w14:paraId="387299E5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One time fee $4500 for landscaping</w:t>
      </w:r>
    </w:p>
    <w:p w14:paraId="1F86C37B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Landscaping company changed &amp; increased fee due to that.</w:t>
      </w:r>
    </w:p>
    <w:p w14:paraId="1005FEA2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</w:t>
      </w:r>
      <w:proofErr w:type="spellStart"/>
      <w:r>
        <w:rPr>
          <w:rFonts w:ascii="Calibri" w:hAnsi="Calibri"/>
          <w:color w:val="000000"/>
          <w:sz w:val="22"/>
          <w:szCs w:val="22"/>
        </w:rPr>
        <w:t>Mailpost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up, insurance down </w:t>
      </w:r>
    </w:p>
    <w:p w14:paraId="51064220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$500 – clean up paint on mailboxes as one time charge</w:t>
      </w:r>
    </w:p>
    <w:p w14:paraId="7823A515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Discussed posting no soliciting </w:t>
      </w:r>
    </w:p>
    <w:p w14:paraId="0A810035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Bishara:</w:t>
      </w:r>
    </w:p>
    <w:p w14:paraId="11F1A22F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</w:t>
      </w:r>
      <w:proofErr w:type="spellStart"/>
      <w:r>
        <w:rPr>
          <w:rFonts w:ascii="Calibri" w:hAnsi="Calibri"/>
          <w:color w:val="000000"/>
          <w:sz w:val="22"/>
          <w:szCs w:val="22"/>
        </w:rPr>
        <w:t>Introdudes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committees &amp; solicit for more volunteers</w:t>
      </w:r>
    </w:p>
    <w:p w14:paraId="7DE7B000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Mitzi – Landscape report:</w:t>
      </w:r>
    </w:p>
    <w:p w14:paraId="3C57E26B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Talked about changes being made by new landscape company. Mulch &amp; cleaned up. Increased drip for trees.</w:t>
      </w:r>
    </w:p>
    <w:p w14:paraId="1295E470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As part of assessment will add irrigation at monuments &amp; planting at monuments for color. </w:t>
      </w:r>
    </w:p>
    <w:p w14:paraId="1B694DB1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Ted – architectures:</w:t>
      </w:r>
    </w:p>
    <w:p w14:paraId="31D65133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Biggest challenge is paint color.</w:t>
      </w:r>
    </w:p>
    <w:p w14:paraId="05F5D976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Job is to maintain consistency &amp; quality of neighborhood.</w:t>
      </w:r>
    </w:p>
    <w:p w14:paraId="43A445BB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Most colors have been fine, but some have not. </w:t>
      </w:r>
    </w:p>
    <w:p w14:paraId="1013E3D0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Will update policy with list of acceptable colors. Make it easy for homeowners &amp; ARC.</w:t>
      </w:r>
    </w:p>
    <w:p w14:paraId="661763F9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Some home additions. A few backyard structures. Mostly have made sure that neighbors with LOS have accepted. </w:t>
      </w:r>
    </w:p>
    <w:p w14:paraId="2A633740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Discussion on fences: neighbors should definitely talk to each other on shared fences to share cost. </w:t>
      </w:r>
    </w:p>
    <w:p w14:paraId="3B4B6C64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Requirement: backyard play structure above </w:t>
      </w:r>
      <w:proofErr w:type="spellStart"/>
      <w:r>
        <w:rPr>
          <w:rFonts w:ascii="Calibri" w:hAnsi="Calibri"/>
          <w:color w:val="000000"/>
          <w:sz w:val="22"/>
          <w:szCs w:val="22"/>
        </w:rPr>
        <w:t>fenceline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need approval</w:t>
      </w:r>
    </w:p>
    <w:p w14:paraId="5789FF82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Basketball hoops: should not be on street or sidewalk. So far haven’t really enforced this or other rules like no cars outside – want to keep this as friendly. Attendees agreed with that. Specific point raised though with hoops on sidewalks blocking wheelchairs, etc.</w:t>
      </w:r>
    </w:p>
    <w:p w14:paraId="641C0D7E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Update CC&amp;Rs to specifically state that landscape specifically should state that it is similar to original. General agreement on this.</w:t>
      </w:r>
    </w:p>
    <w:p w14:paraId="233E90DD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Lisa Cranston – social &amp; security:</w:t>
      </w:r>
    </w:p>
    <w:p w14:paraId="32482BF4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Distilled a security sheet that talks about what to do in an emergency. If you don’t have one, then ask Lisa.</w:t>
      </w:r>
    </w:p>
    <w:p w14:paraId="15CAF5ED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Contact sheet that will be distributed to contact each other.</w:t>
      </w:r>
    </w:p>
    <w:p w14:paraId="2649471D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Keep eyes open for things that are amiss.</w:t>
      </w:r>
    </w:p>
    <w:p w14:paraId="6439D7FC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Social: Potluck in Sept will continue</w:t>
      </w:r>
    </w:p>
    <w:p w14:paraId="1A1FBE15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Lisa is only one left on committee</w:t>
      </w:r>
    </w:p>
    <w:p w14:paraId="4ECBF5CF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Bunco is still going</w:t>
      </w:r>
    </w:p>
    <w:p w14:paraId="01A1D94C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Has a list of women interested in afternoon coffees if anyone needs.</w:t>
      </w:r>
    </w:p>
    <w:p w14:paraId="3919FCF2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Will need help to keep the </w:t>
      </w:r>
      <w:proofErr w:type="spellStart"/>
      <w:r>
        <w:rPr>
          <w:rFonts w:ascii="Calibri" w:hAnsi="Calibri"/>
          <w:color w:val="000000"/>
          <w:sz w:val="22"/>
          <w:szCs w:val="22"/>
        </w:rPr>
        <w:t>bbq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going need more folks to help.</w:t>
      </w:r>
    </w:p>
    <w:p w14:paraId="35099C91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Possibly could have other things: Bikes &amp; trikes for little kids. Something for grandparents.</w:t>
      </w:r>
    </w:p>
    <w:p w14:paraId="4CC84503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Contact Lisa to join any of those things or to help with future planning.</w:t>
      </w:r>
    </w:p>
    <w:p w14:paraId="3A0C51DE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Ted – monument repair assessment:</w:t>
      </w:r>
    </w:p>
    <w:p w14:paraId="05AD79F5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Many neighborhoods have had copper stolen. </w:t>
      </w:r>
    </w:p>
    <w:p w14:paraId="6B2C6A58" w14:textId="77777777" w:rsidR="00B15D85" w:rsidRDefault="00B15D85" w:rsidP="00B15D85">
      <w:pPr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Walked through </w:t>
      </w:r>
      <w:proofErr w:type="spellStart"/>
      <w:r>
        <w:rPr>
          <w:rFonts w:ascii="Calibri" w:hAnsi="Calibri"/>
          <w:color w:val="000000"/>
          <w:sz w:val="22"/>
          <w:szCs w:val="22"/>
        </w:rPr>
        <w:t>ppt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deck </w:t>
      </w:r>
      <w:r>
        <w:rPr>
          <w:rFonts w:ascii="Calibri" w:hAnsi="Calibri"/>
          <w:color w:val="000000"/>
          <w:sz w:val="22"/>
          <w:szCs w:val="22"/>
        </w:rPr>
        <w:object w:dxaOrig="1551" w:dyaOrig="991" w14:anchorId="536930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5" o:title=""/>
          </v:shape>
          <o:OLEObject Type="Embed" ProgID="PowerPoint.Show.12" ShapeID="_x0000_i1025" DrawAspect="Icon" ObjectID="_1429591833" r:id="rId6"/>
        </w:object>
      </w:r>
      <w:r>
        <w:rPr>
          <w:rFonts w:ascii="Calibri" w:hAnsi="Calibri"/>
          <w:color w:val="000000"/>
          <w:sz w:val="22"/>
          <w:szCs w:val="22"/>
        </w:rPr>
        <w:t xml:space="preserve"> detailing the plans</w:t>
      </w:r>
      <w:r>
        <w:rPr>
          <w:rFonts w:ascii="Calibri" w:hAnsi="Calibri"/>
          <w:b/>
          <w:bCs/>
          <w:color w:val="000000"/>
          <w:sz w:val="22"/>
          <w:szCs w:val="22"/>
        </w:rPr>
        <w:t>:</w:t>
      </w:r>
    </w:p>
    <w:p w14:paraId="21F8909B" w14:textId="77777777" w:rsidR="00B15D85" w:rsidRDefault="00B15D85" w:rsidP="00B15D85">
      <w:pPr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                                Some repairs are required</w:t>
      </w:r>
    </w:p>
    <w:p w14:paraId="57D04DAB" w14:textId="77777777" w:rsidR="00B15D85" w:rsidRDefault="00B15D85" w:rsidP="00B15D85">
      <w:pPr>
        <w:numPr>
          <w:ilvl w:val="0"/>
          <w:numId w:val="1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Electricity / current to each monument</w:t>
      </w:r>
    </w:p>
    <w:p w14:paraId="6D407E46" w14:textId="77777777" w:rsidR="00B15D85" w:rsidRDefault="00B15D85" w:rsidP="00B15D85">
      <w:pPr>
        <w:numPr>
          <w:ilvl w:val="0"/>
          <w:numId w:val="1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Access to change light bulbs</w:t>
      </w:r>
    </w:p>
    <w:p w14:paraId="5E392582" w14:textId="77777777" w:rsidR="00B15D85" w:rsidRDefault="00B15D85" w:rsidP="00B15D85">
      <w:pPr>
        <w:numPr>
          <w:ilvl w:val="0"/>
          <w:numId w:val="1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lastRenderedPageBreak/>
        <w:t>Fixture repair, wiring, mounting</w:t>
      </w:r>
    </w:p>
    <w:p w14:paraId="5160E396" w14:textId="77777777" w:rsidR="00B15D85" w:rsidRDefault="00B15D85" w:rsidP="00B15D85">
      <w:pPr>
        <w:ind w:left="1440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Lighting Frames</w:t>
      </w:r>
    </w:p>
    <w:p w14:paraId="0D07D8E6" w14:textId="77777777" w:rsidR="00B15D85" w:rsidRDefault="00B15D85" w:rsidP="00B15D85">
      <w:pPr>
        <w:numPr>
          <w:ilvl w:val="0"/>
          <w:numId w:val="2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Flimsy and copper.  May encourage future theft and may not support or secure new caps sufficiently.</w:t>
      </w:r>
    </w:p>
    <w:p w14:paraId="01189626" w14:textId="77777777" w:rsidR="00B15D85" w:rsidRDefault="00B15D85" w:rsidP="00B15D85">
      <w:pPr>
        <w:numPr>
          <w:ilvl w:val="0"/>
          <w:numId w:val="2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Access to lighting fixtures difficult. </w:t>
      </w:r>
    </w:p>
    <w:p w14:paraId="2744D1D3" w14:textId="77777777" w:rsidR="00B15D85" w:rsidRDefault="00B15D85" w:rsidP="00B15D85">
      <w:pPr>
        <w:ind w:left="1440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Styles Considered</w:t>
      </w:r>
    </w:p>
    <w:p w14:paraId="163250F7" w14:textId="77777777" w:rsidR="00B15D85" w:rsidRDefault="00B15D85" w:rsidP="00B15D85">
      <w:pPr>
        <w:numPr>
          <w:ilvl w:val="0"/>
          <w:numId w:val="3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Flat top</w:t>
      </w:r>
    </w:p>
    <w:p w14:paraId="2358D362" w14:textId="77777777" w:rsidR="00B15D85" w:rsidRDefault="00B15D85" w:rsidP="00B15D85">
      <w:pPr>
        <w:numPr>
          <w:ilvl w:val="0"/>
          <w:numId w:val="3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Wooden frame with architectural shingles</w:t>
      </w:r>
    </w:p>
    <w:p w14:paraId="21B228EA" w14:textId="77777777" w:rsidR="00B15D85" w:rsidRDefault="00B15D85" w:rsidP="00B15D85">
      <w:pPr>
        <w:numPr>
          <w:ilvl w:val="0"/>
          <w:numId w:val="3"/>
        </w:num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Replacement with a metal cap of similar architectural styling as originally designed.</w:t>
      </w:r>
    </w:p>
    <w:p w14:paraId="4AD84DB8" w14:textId="77777777" w:rsidR="00B15D85" w:rsidRDefault="00B15D85" w:rsidP="00B15D85">
      <w:pPr>
        <w:ind w:left="1440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Costs</w:t>
      </w:r>
    </w:p>
    <w:p w14:paraId="672A7095" w14:textId="77777777" w:rsidR="00B15D85" w:rsidRDefault="00B15D85" w:rsidP="00B15D85">
      <w:pPr>
        <w:numPr>
          <w:ilvl w:val="0"/>
          <w:numId w:val="4"/>
        </w:numPr>
        <w:ind w:left="180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Several contractors engaged.  Two formal bids submitted.</w:t>
      </w:r>
    </w:p>
    <w:p w14:paraId="622DF977" w14:textId="77777777" w:rsidR="00B15D85" w:rsidRDefault="00B15D85" w:rsidP="00B15D85">
      <w:pPr>
        <w:numPr>
          <w:ilvl w:val="1"/>
          <w:numId w:val="4"/>
        </w:numPr>
        <w:ind w:left="25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$8,200 for 8 units.  $800 for lighting </w:t>
      </w:r>
      <w:proofErr w:type="gramStart"/>
      <w:r>
        <w:rPr>
          <w:rFonts w:ascii="Calibri" w:hAnsi="Calibri"/>
          <w:color w:val="000000"/>
          <w:sz w:val="22"/>
          <w:szCs w:val="22"/>
        </w:rPr>
        <w:t>units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reconstruction.</w:t>
      </w:r>
    </w:p>
    <w:p w14:paraId="18C8354E" w14:textId="77777777" w:rsidR="00B15D85" w:rsidRDefault="00B15D85" w:rsidP="00B15D85">
      <w:pPr>
        <w:numPr>
          <w:ilvl w:val="1"/>
          <w:numId w:val="4"/>
        </w:numPr>
        <w:ind w:left="25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$8,400 for 8 new units to include reconstruction of lighting frames for rigidity and access.</w:t>
      </w:r>
    </w:p>
    <w:p w14:paraId="53B1BA77" w14:textId="77777777" w:rsidR="00B15D85" w:rsidRDefault="00B15D85" w:rsidP="00B15D85">
      <w:pPr>
        <w:numPr>
          <w:ilvl w:val="0"/>
          <w:numId w:val="4"/>
        </w:numPr>
        <w:ind w:left="180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Irrigation, soil treatments and landscaping to beautify each monument is an additional $2,700.</w:t>
      </w:r>
    </w:p>
    <w:p w14:paraId="644B4BDB" w14:textId="77777777" w:rsidR="00B15D85" w:rsidRDefault="00B15D85" w:rsidP="00B15D85">
      <w:pPr>
        <w:ind w:left="25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Total anticipated costs $11,100 plus materials for electrical updates Robert Angliss has volunteered to perform.</w:t>
      </w:r>
    </w:p>
    <w:p w14:paraId="37AA0E97" w14:textId="77777777" w:rsidR="00B15D85" w:rsidRDefault="00B15D85" w:rsidP="00B15D85">
      <w:pPr>
        <w:ind w:left="25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Ted Hawksford has already repaired the monument with stonework damage.</w:t>
      </w:r>
    </w:p>
    <w:p w14:paraId="11FE7E44" w14:textId="77777777" w:rsidR="00B15D85" w:rsidRDefault="00B15D85" w:rsidP="00B15D85">
      <w:pPr>
        <w:ind w:left="1440"/>
        <w:rPr>
          <w:rFonts w:ascii="Calibri" w:hAnsi="Calibri"/>
          <w:b/>
          <w:bCs/>
          <w:color w:val="000000"/>
          <w:sz w:val="22"/>
          <w:szCs w:val="22"/>
        </w:rPr>
      </w:pPr>
      <w:r>
        <w:rPr>
          <w:rFonts w:ascii="Calibri" w:hAnsi="Calibri"/>
          <w:b/>
          <w:bCs/>
          <w:color w:val="000000"/>
          <w:sz w:val="22"/>
          <w:szCs w:val="22"/>
        </w:rPr>
        <w:t>Recommendation</w:t>
      </w:r>
    </w:p>
    <w:p w14:paraId="6B3EAE26" w14:textId="77777777" w:rsidR="00B15D85" w:rsidRDefault="00B15D85" w:rsidP="00B15D85">
      <w:pPr>
        <w:numPr>
          <w:ilvl w:val="0"/>
          <w:numId w:val="5"/>
        </w:numPr>
        <w:ind w:left="180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Replace with galvanized metal caps of similar architectural styling and color to original.</w:t>
      </w:r>
    </w:p>
    <w:p w14:paraId="5EABD187" w14:textId="77777777" w:rsidR="00B15D85" w:rsidRDefault="00B15D85" w:rsidP="00B15D85">
      <w:pPr>
        <w:numPr>
          <w:ilvl w:val="0"/>
          <w:numId w:val="5"/>
        </w:numPr>
        <w:ind w:left="180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Update lighting frames and access for ease of bulb replacement.</w:t>
      </w:r>
    </w:p>
    <w:p w14:paraId="00920D46" w14:textId="77777777" w:rsidR="00B15D85" w:rsidRDefault="00B15D85" w:rsidP="00B15D85">
      <w:pPr>
        <w:numPr>
          <w:ilvl w:val="0"/>
          <w:numId w:val="5"/>
        </w:numPr>
        <w:ind w:left="180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Update landscaping as needed for beautification and sustainability</w:t>
      </w:r>
    </w:p>
    <w:p w14:paraId="7E13F91D" w14:textId="77777777" w:rsidR="00B15D85" w:rsidRDefault="00B15D85" w:rsidP="00B15D85">
      <w:pPr>
        <w:ind w:left="2520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… </w:t>
      </w:r>
      <w:proofErr w:type="gramStart"/>
      <w:r>
        <w:rPr>
          <w:rFonts w:ascii="Calibri" w:hAnsi="Calibri"/>
          <w:color w:val="000000"/>
          <w:sz w:val="22"/>
          <w:szCs w:val="22"/>
        </w:rPr>
        <w:t>all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for a low, </w:t>
      </w:r>
      <w:proofErr w:type="spellStart"/>
      <w:r>
        <w:rPr>
          <w:rFonts w:ascii="Calibri" w:hAnsi="Calibri"/>
          <w:color w:val="000000"/>
          <w:sz w:val="22"/>
          <w:szCs w:val="22"/>
        </w:rPr>
        <w:t>one time</w:t>
      </w:r>
      <w:proofErr w:type="spellEnd"/>
      <w:r>
        <w:rPr>
          <w:rFonts w:ascii="Calibri" w:hAnsi="Calibri"/>
          <w:color w:val="000000"/>
          <w:sz w:val="22"/>
          <w:szCs w:val="22"/>
        </w:rPr>
        <w:t xml:space="preserve"> assessment of $175 per household</w:t>
      </w:r>
    </w:p>
    <w:p w14:paraId="5F48C0B3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</w:p>
    <w:p w14:paraId="05157F74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Asked for feedback on plan </w:t>
      </w:r>
    </w:p>
    <w:p w14:paraId="24C73240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 xml:space="preserve">                Q: When? We would do </w:t>
      </w:r>
      <w:proofErr w:type="gramStart"/>
      <w:r>
        <w:rPr>
          <w:rFonts w:ascii="Calibri" w:hAnsi="Calibri"/>
          <w:color w:val="000000"/>
          <w:sz w:val="22"/>
          <w:szCs w:val="22"/>
        </w:rPr>
        <w:t>asap</w:t>
      </w:r>
      <w:proofErr w:type="gramEnd"/>
      <w:r>
        <w:rPr>
          <w:rFonts w:ascii="Calibri" w:hAnsi="Calibri"/>
          <w:color w:val="000000"/>
          <w:sz w:val="22"/>
          <w:szCs w:val="22"/>
        </w:rPr>
        <w:t xml:space="preserve"> once money is in sufficiently &amp; scheduled quicker. We would start the work as quickly as possible. Bill would go out by 1</w:t>
      </w:r>
      <w:r>
        <w:rPr>
          <w:rFonts w:ascii="Calibri" w:hAnsi="Calibri"/>
          <w:color w:val="000000"/>
          <w:sz w:val="22"/>
          <w:szCs w:val="22"/>
          <w:vertAlign w:val="superscript"/>
        </w:rPr>
        <w:t>st</w:t>
      </w:r>
      <w:r>
        <w:rPr>
          <w:rFonts w:ascii="Calibri" w:hAnsi="Calibri"/>
          <w:color w:val="000000"/>
          <w:sz w:val="22"/>
          <w:szCs w:val="22"/>
        </w:rPr>
        <w:t xml:space="preserve"> week of June with assessment due by end of month. </w:t>
      </w:r>
    </w:p>
    <w:p w14:paraId="08DF8211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Q: What gage metal? Ted doesn’t know – it is heavier gage, but don’t know.</w:t>
      </w:r>
    </w:p>
    <w:p w14:paraId="018D7E3A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Q: NE 21</w:t>
      </w:r>
      <w:r>
        <w:rPr>
          <w:rFonts w:ascii="Calibri" w:hAnsi="Calibri"/>
          <w:color w:val="000000"/>
          <w:sz w:val="22"/>
          <w:szCs w:val="22"/>
          <w:vertAlign w:val="superscript"/>
        </w:rPr>
        <w:t>st</w:t>
      </w:r>
      <w:r>
        <w:rPr>
          <w:rFonts w:ascii="Calibri" w:hAnsi="Calibri"/>
          <w:color w:val="000000"/>
          <w:sz w:val="22"/>
          <w:szCs w:val="22"/>
        </w:rPr>
        <w:t xml:space="preserve"> Ct – any monument to add to that? Ted – had talked about it. Mitzi – said would rather have tree replaced. </w:t>
      </w:r>
    </w:p>
    <w:p w14:paraId="2C302574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Bishara</w:t>
      </w:r>
    </w:p>
    <w:p w14:paraId="4E199753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Vote is called for &amp; checklist to help.</w:t>
      </w:r>
    </w:p>
    <w:p w14:paraId="46CF3BBB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Another call for volunteers</w:t>
      </w:r>
    </w:p>
    <w:p w14:paraId="17335EBC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                Finally tally: 35Y – 2N – motion passes for $175 special assessment.</w:t>
      </w:r>
    </w:p>
    <w:p w14:paraId="28C6180F" w14:textId="77777777" w:rsidR="00B15D85" w:rsidRDefault="00B15D85" w:rsidP="00B15D85">
      <w:pPr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8:20PM meeting concludes.</w:t>
      </w:r>
    </w:p>
    <w:p w14:paraId="5295AF0C" w14:textId="77777777" w:rsidR="0086449B" w:rsidRDefault="0086449B" w:rsidP="00B15D85"/>
    <w:sectPr w:rsidR="0086449B" w:rsidSect="00B15D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C06CBB"/>
    <w:multiLevelType w:val="hybridMultilevel"/>
    <w:tmpl w:val="263E6BFA"/>
    <w:lvl w:ilvl="0" w:tplc="EC74E4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E940D0E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AF18B2E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B068BE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7C5E846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A9083AC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4A540E6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0DE795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A836CCE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>
    <w:nsid w:val="16B55722"/>
    <w:multiLevelType w:val="hybridMultilevel"/>
    <w:tmpl w:val="DC74CB76"/>
    <w:lvl w:ilvl="0" w:tplc="E3664D78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1" w:tplc="8DDCC986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2" w:tplc="901AB3C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3" w:tplc="71B22F48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4" w:tplc="5ADC429E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5" w:tplc="FC04BAB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6" w:tplc="6CEC1B68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  <w:lvl w:ilvl="7" w:tplc="B9626756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cs="Times New Roman" w:hint="default"/>
      </w:rPr>
    </w:lvl>
    <w:lvl w:ilvl="8" w:tplc="EC260C98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cs="Times New Roman" w:hint="default"/>
      </w:rPr>
    </w:lvl>
  </w:abstractNum>
  <w:abstractNum w:abstractNumId="2">
    <w:nsid w:val="1B34489E"/>
    <w:multiLevelType w:val="hybridMultilevel"/>
    <w:tmpl w:val="36C44404"/>
    <w:lvl w:ilvl="0" w:tplc="9C480E44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cs="Times New Roman" w:hint="default"/>
      </w:rPr>
    </w:lvl>
    <w:lvl w:ilvl="1" w:tplc="C088BF4C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cs="Times New Roman" w:hint="default"/>
      </w:rPr>
    </w:lvl>
    <w:lvl w:ilvl="2" w:tplc="7958880E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cs="Times New Roman" w:hint="default"/>
      </w:rPr>
    </w:lvl>
    <w:lvl w:ilvl="3" w:tplc="E130ABB4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cs="Times New Roman" w:hint="default"/>
      </w:rPr>
    </w:lvl>
    <w:lvl w:ilvl="4" w:tplc="A484FA40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cs="Times New Roman" w:hint="default"/>
      </w:rPr>
    </w:lvl>
    <w:lvl w:ilvl="5" w:tplc="05BA0066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cs="Times New Roman" w:hint="default"/>
      </w:rPr>
    </w:lvl>
    <w:lvl w:ilvl="6" w:tplc="995E59BC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cs="Times New Roman" w:hint="default"/>
      </w:rPr>
    </w:lvl>
    <w:lvl w:ilvl="7" w:tplc="0FDA8CAA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cs="Times New Roman" w:hint="default"/>
      </w:rPr>
    </w:lvl>
    <w:lvl w:ilvl="8" w:tplc="FEFCD686">
      <w:start w:val="1"/>
      <w:numFmt w:val="bullet"/>
      <w:lvlText w:val="•"/>
      <w:lvlJc w:val="left"/>
      <w:pPr>
        <w:tabs>
          <w:tab w:val="num" w:pos="7560"/>
        </w:tabs>
        <w:ind w:left="7560" w:hanging="360"/>
      </w:pPr>
      <w:rPr>
        <w:rFonts w:ascii="Arial" w:hAnsi="Arial" w:cs="Times New Roman" w:hint="default"/>
      </w:rPr>
    </w:lvl>
  </w:abstractNum>
  <w:abstractNum w:abstractNumId="3">
    <w:nsid w:val="3C5A7BB1"/>
    <w:multiLevelType w:val="hybridMultilevel"/>
    <w:tmpl w:val="0FB26A12"/>
    <w:lvl w:ilvl="0" w:tplc="BC6E43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7B62BB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125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81FAE72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39CEB9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1C01BC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C344B61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D188C3E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27C6569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4">
    <w:nsid w:val="46340585"/>
    <w:multiLevelType w:val="hybridMultilevel"/>
    <w:tmpl w:val="00D6869E"/>
    <w:lvl w:ilvl="0" w:tplc="EA2063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B1BC0532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1500D24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7046CE36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C9E3450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312E3186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3F4E261A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70A3B9E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00EEB1E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num w:numId="1">
    <w:abstractNumId w:val="2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5D85"/>
    <w:rsid w:val="001478FC"/>
    <w:rsid w:val="0086449B"/>
    <w:rsid w:val="00B15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066F648"/>
  <w15:chartTrackingRefBased/>
  <w15:docId w15:val="{E58C22BB-485D-4EED-A401-A247A1E2C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5D85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12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1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764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Bishara Kharoufeh</dc:creator>
  <cp:keywords/>
  <dc:description/>
  <cp:lastModifiedBy>Bishara Kharoufeh</cp:lastModifiedBy>
  <cp:revision>2</cp:revision>
  <dcterms:created xsi:type="dcterms:W3CDTF">2013-05-09T15:04:00Z</dcterms:created>
  <dcterms:modified xsi:type="dcterms:W3CDTF">2013-05-09T15:04:00Z</dcterms:modified>
</cp:coreProperties>
</file>